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0BCCC" w14:textId="77777777" w:rsidR="00E17896" w:rsidRPr="00E17896" w:rsidRDefault="00E17896" w:rsidP="00E17896">
      <w:pPr>
        <w:rPr>
          <w:rFonts w:ascii="Times New Roman" w:hAnsi="Times New Roman" w:cs="Times New Roman"/>
          <w:sz w:val="28"/>
          <w:szCs w:val="28"/>
        </w:rPr>
      </w:pPr>
      <w:r w:rsidRPr="00E17896">
        <w:rPr>
          <w:rFonts w:ascii="Times New Roman" w:hAnsi="Times New Roman" w:cs="Times New Roman"/>
          <w:sz w:val="28"/>
          <w:szCs w:val="28"/>
        </w:rPr>
        <w:t>Антикоррупционная экспертиза</w:t>
      </w:r>
    </w:p>
    <w:p w14:paraId="1FC7B4CE" w14:textId="77777777" w:rsidR="00E17896" w:rsidRPr="00E17896" w:rsidRDefault="00E17896" w:rsidP="00E17896">
      <w:pPr>
        <w:rPr>
          <w:rFonts w:ascii="Times New Roman" w:hAnsi="Times New Roman" w:cs="Times New Roman"/>
          <w:sz w:val="28"/>
          <w:szCs w:val="28"/>
        </w:rPr>
      </w:pPr>
      <w:r w:rsidRPr="00E17896">
        <w:rPr>
          <w:rFonts w:ascii="Times New Roman" w:hAnsi="Times New Roman" w:cs="Times New Roman"/>
          <w:sz w:val="28"/>
          <w:szCs w:val="28"/>
        </w:rPr>
        <w:t> </w:t>
      </w:r>
    </w:p>
    <w:p w14:paraId="4B6FFC61" w14:textId="77777777" w:rsidR="00E17896" w:rsidRPr="00E17896" w:rsidRDefault="00E17896" w:rsidP="00E17896">
      <w:pPr>
        <w:rPr>
          <w:rFonts w:ascii="Times New Roman" w:hAnsi="Times New Roman" w:cs="Times New Roman"/>
          <w:sz w:val="28"/>
          <w:szCs w:val="28"/>
        </w:rPr>
      </w:pPr>
      <w:r w:rsidRPr="00E17896">
        <w:rPr>
          <w:rFonts w:ascii="Times New Roman" w:hAnsi="Times New Roman" w:cs="Times New Roman"/>
          <w:sz w:val="28"/>
          <w:szCs w:val="28"/>
        </w:rPr>
        <w:t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 Результаты независимой антикоррупционной экспертизы отражаются в заключении по форме, утвержденной приказом Министерства Юстиции Российской Федерации от 21 октября 2011 года N 363.</w:t>
      </w:r>
    </w:p>
    <w:p w14:paraId="22320243" w14:textId="77777777" w:rsidR="00E17896" w:rsidRPr="00E17896" w:rsidRDefault="00E17896" w:rsidP="00E17896">
      <w:pPr>
        <w:rPr>
          <w:rFonts w:ascii="Times New Roman" w:hAnsi="Times New Roman" w:cs="Times New Roman"/>
          <w:sz w:val="28"/>
          <w:szCs w:val="28"/>
        </w:rPr>
      </w:pPr>
      <w:r w:rsidRPr="00E17896">
        <w:rPr>
          <w:rFonts w:ascii="Times New Roman" w:hAnsi="Times New Roman" w:cs="Times New Roman"/>
          <w:sz w:val="28"/>
          <w:szCs w:val="28"/>
        </w:rPr>
        <w:t>ССЫЛКА НА ФЕДЕРАЛЬНЫЙ ПОРТАЛ НОРМАТИВНЫХ ПРАВОВЫХ АКТОВ </w:t>
      </w:r>
      <w:hyperlink r:id="rId4" w:history="1">
        <w:r w:rsidRPr="00E17896">
          <w:rPr>
            <w:rStyle w:val="a3"/>
            <w:rFonts w:ascii="Times New Roman" w:hAnsi="Times New Roman" w:cs="Times New Roman"/>
            <w:sz w:val="28"/>
            <w:szCs w:val="28"/>
          </w:rPr>
          <w:t>https://regulation.gov.ru/</w:t>
        </w:r>
      </w:hyperlink>
    </w:p>
    <w:p w14:paraId="738D82D4" w14:textId="77777777" w:rsidR="00E17896" w:rsidRPr="00E17896" w:rsidRDefault="00E17896" w:rsidP="00E17896">
      <w:pPr>
        <w:rPr>
          <w:rFonts w:ascii="Times New Roman" w:hAnsi="Times New Roman" w:cs="Times New Roman"/>
          <w:sz w:val="28"/>
          <w:szCs w:val="28"/>
        </w:rPr>
      </w:pPr>
      <w:r w:rsidRPr="00E17896">
        <w:rPr>
          <w:rFonts w:ascii="Times New Roman" w:hAnsi="Times New Roman" w:cs="Times New Roman"/>
          <w:sz w:val="28"/>
          <w:szCs w:val="28"/>
        </w:rPr>
        <w:t> </w:t>
      </w:r>
    </w:p>
    <w:p w14:paraId="16E0EB97" w14:textId="77777777" w:rsidR="00E17896" w:rsidRPr="00E17896" w:rsidRDefault="00E17896" w:rsidP="00E17896">
      <w:pPr>
        <w:rPr>
          <w:rFonts w:ascii="Times New Roman" w:hAnsi="Times New Roman" w:cs="Times New Roman"/>
          <w:sz w:val="28"/>
          <w:szCs w:val="28"/>
        </w:rPr>
      </w:pPr>
      <w:r w:rsidRPr="00E17896">
        <w:rPr>
          <w:rFonts w:ascii="Times New Roman" w:hAnsi="Times New Roman" w:cs="Times New Roman"/>
          <w:sz w:val="28"/>
          <w:szCs w:val="28"/>
        </w:rPr>
        <w:t>Антикоррупционная экспертиза</w:t>
      </w:r>
    </w:p>
    <w:p w14:paraId="4DBABAF9" w14:textId="77777777" w:rsidR="00E17896" w:rsidRPr="00E17896" w:rsidRDefault="00E17896" w:rsidP="00E17896">
      <w:pPr>
        <w:rPr>
          <w:rFonts w:ascii="Times New Roman" w:hAnsi="Times New Roman" w:cs="Times New Roman"/>
          <w:sz w:val="28"/>
          <w:szCs w:val="28"/>
        </w:rPr>
      </w:pPr>
      <w:r w:rsidRPr="00E17896">
        <w:rPr>
          <w:rFonts w:ascii="Times New Roman" w:hAnsi="Times New Roman" w:cs="Times New Roman"/>
          <w:sz w:val="28"/>
          <w:szCs w:val="28"/>
        </w:rPr>
        <w:t>АНТИКОРРУПЦИОННАЯ ЭКСПЕРТИЗА НОРМАТИВНЫХ ПРАВОВЫХ АКТОВ</w:t>
      </w:r>
    </w:p>
    <w:p w14:paraId="0FA3C85D" w14:textId="77777777" w:rsidR="00E17896" w:rsidRPr="00E17896" w:rsidRDefault="00E17896" w:rsidP="00E17896">
      <w:pPr>
        <w:rPr>
          <w:rFonts w:ascii="Times New Roman" w:hAnsi="Times New Roman" w:cs="Times New Roman"/>
          <w:sz w:val="28"/>
          <w:szCs w:val="28"/>
        </w:rPr>
      </w:pPr>
      <w:r w:rsidRPr="00E17896">
        <w:rPr>
          <w:rFonts w:ascii="Times New Roman" w:hAnsi="Times New Roman" w:cs="Times New Roman"/>
          <w:sz w:val="28"/>
          <w:szCs w:val="28"/>
        </w:rPr>
        <w:t>Антикоррупционная экспертиза в современном российском государстве является обязательной процедурой, которая способствует пресечению различных злоупотреблений и коррупции, повышению качества нормативно-правового регулирования, обеспечению законности и правопорядка, верховенства права и защиты частных и публичных интересов.</w:t>
      </w:r>
    </w:p>
    <w:p w14:paraId="194A4C76" w14:textId="77777777" w:rsidR="00E17896" w:rsidRPr="00E17896" w:rsidRDefault="00E17896" w:rsidP="00E17896">
      <w:pPr>
        <w:rPr>
          <w:rFonts w:ascii="Times New Roman" w:hAnsi="Times New Roman" w:cs="Times New Roman"/>
          <w:sz w:val="28"/>
          <w:szCs w:val="28"/>
        </w:rPr>
      </w:pPr>
      <w:r w:rsidRPr="00E17896">
        <w:rPr>
          <w:rFonts w:ascii="Times New Roman" w:hAnsi="Times New Roman" w:cs="Times New Roman"/>
          <w:sz w:val="28"/>
          <w:szCs w:val="28"/>
        </w:rPr>
        <w:t>Понятие антикоррупционной экспертизы</w:t>
      </w:r>
    </w:p>
    <w:p w14:paraId="526418F1" w14:textId="77777777" w:rsidR="00E17896" w:rsidRPr="00E17896" w:rsidRDefault="00E17896" w:rsidP="00E17896">
      <w:pPr>
        <w:rPr>
          <w:rFonts w:ascii="Times New Roman" w:hAnsi="Times New Roman" w:cs="Times New Roman"/>
          <w:sz w:val="28"/>
          <w:szCs w:val="28"/>
        </w:rPr>
      </w:pPr>
      <w:r w:rsidRPr="00E17896">
        <w:rPr>
          <w:rFonts w:ascii="Times New Roman" w:hAnsi="Times New Roman" w:cs="Times New Roman"/>
          <w:sz w:val="28"/>
          <w:szCs w:val="28"/>
        </w:rPr>
        <w:t>Антикоррупционная экспертиза представляет собой деятельность уполномоченных субъектов по проверке нормативных предписаний действующего законодательства РФ и проектов нормативных правовых актов с целью выявления и устранения коррупциогенных факторов, обеспечения законности и правопорядка. В соответствии с п. 1 ст. 2 Федерального закона от 17.07.2009 N 172-ФЗ "Об антикоррупционной экспертизе нормативных правовых актов и проектов нормативных правовых актов" (далее - Закон N 172-ФЗ) проведение экспертизы является обязательным, поэтому при уклонении соответствующего государственного или муниципального органа от такой экспертизы с заявлением в суд о признании незаконным бездействия и возложении обязанности ее провести может обратиться прокурор.</w:t>
      </w:r>
    </w:p>
    <w:p w14:paraId="651DB9BA" w14:textId="77777777" w:rsidR="00E17896" w:rsidRPr="00E17896" w:rsidRDefault="00E17896" w:rsidP="00E17896">
      <w:pPr>
        <w:rPr>
          <w:rFonts w:ascii="Times New Roman" w:hAnsi="Times New Roman" w:cs="Times New Roman"/>
          <w:sz w:val="28"/>
          <w:szCs w:val="28"/>
        </w:rPr>
      </w:pPr>
      <w:r w:rsidRPr="00E17896">
        <w:rPr>
          <w:rFonts w:ascii="Times New Roman" w:hAnsi="Times New Roman" w:cs="Times New Roman"/>
          <w:sz w:val="28"/>
          <w:szCs w:val="28"/>
        </w:rPr>
        <w:lastRenderedPageBreak/>
        <w:t>Основания и порядок ее проведения предусмотрены Законом N 172-ФЗ. Экспертизе подлежат как проекты нормативных правовых актов, так и сами нормативные правовые акты (ч. 1 ст. 1 Закона N 172-ФЗ).</w:t>
      </w:r>
    </w:p>
    <w:p w14:paraId="406B0F27" w14:textId="77777777" w:rsidR="00E17896" w:rsidRPr="00E17896" w:rsidRDefault="00E17896" w:rsidP="00E17896">
      <w:pPr>
        <w:rPr>
          <w:rFonts w:ascii="Times New Roman" w:hAnsi="Times New Roman" w:cs="Times New Roman"/>
          <w:sz w:val="28"/>
          <w:szCs w:val="28"/>
        </w:rPr>
      </w:pPr>
      <w:r w:rsidRPr="00E17896">
        <w:rPr>
          <w:rFonts w:ascii="Times New Roman" w:hAnsi="Times New Roman" w:cs="Times New Roman"/>
          <w:sz w:val="28"/>
          <w:szCs w:val="28"/>
        </w:rPr>
        <w:t>Основания проведения антикоррупционной экспертизы</w:t>
      </w:r>
    </w:p>
    <w:p w14:paraId="66312B4D" w14:textId="77777777" w:rsidR="00E17896" w:rsidRPr="00E17896" w:rsidRDefault="00E17896" w:rsidP="00E17896">
      <w:pPr>
        <w:rPr>
          <w:rFonts w:ascii="Times New Roman" w:hAnsi="Times New Roman" w:cs="Times New Roman"/>
          <w:sz w:val="28"/>
          <w:szCs w:val="28"/>
        </w:rPr>
      </w:pPr>
      <w:r w:rsidRPr="00E17896">
        <w:rPr>
          <w:rFonts w:ascii="Times New Roman" w:hAnsi="Times New Roman" w:cs="Times New Roman"/>
          <w:sz w:val="28"/>
          <w:szCs w:val="28"/>
        </w:rPr>
        <w:t>Основаниями для ее проведения являются поступление обращений в прокуратуру, поступление проекта нормативного правового акта на регистрацию, подготовка локальных актов в организациях. Экспертизу нормативных правовых актов тех органов и организаций, которые были упразднены или реорганизованы, проводят их правопреемники, которым были переданы соответствующие полномочия.</w:t>
      </w:r>
    </w:p>
    <w:p w14:paraId="0757048A" w14:textId="77777777" w:rsidR="00E17896" w:rsidRPr="00E17896" w:rsidRDefault="00E17896" w:rsidP="00E17896">
      <w:pPr>
        <w:rPr>
          <w:rFonts w:ascii="Times New Roman" w:hAnsi="Times New Roman" w:cs="Times New Roman"/>
          <w:sz w:val="28"/>
          <w:szCs w:val="28"/>
        </w:rPr>
      </w:pPr>
      <w:r w:rsidRPr="00E17896">
        <w:rPr>
          <w:rFonts w:ascii="Times New Roman" w:hAnsi="Times New Roman" w:cs="Times New Roman"/>
          <w:sz w:val="28"/>
          <w:szCs w:val="28"/>
        </w:rPr>
        <w:t>Институты гражданского общества и граждане проводят экспертизу в порядке и сроки, которые определяют самостоятельно по своему усмотрению. В случае если в процессе проведения экспертизы возникшие разногласия не были разрешены, они могут быть переданы на рассмотрение суда.</w:t>
      </w:r>
    </w:p>
    <w:p w14:paraId="3055D443" w14:textId="77777777" w:rsidR="00E17896" w:rsidRPr="00E17896" w:rsidRDefault="00E17896" w:rsidP="00E17896">
      <w:pPr>
        <w:rPr>
          <w:rFonts w:ascii="Times New Roman" w:hAnsi="Times New Roman" w:cs="Times New Roman"/>
          <w:sz w:val="28"/>
          <w:szCs w:val="28"/>
        </w:rPr>
      </w:pPr>
      <w:r w:rsidRPr="00E17896">
        <w:rPr>
          <w:rFonts w:ascii="Times New Roman" w:hAnsi="Times New Roman" w:cs="Times New Roman"/>
          <w:sz w:val="28"/>
          <w:szCs w:val="28"/>
        </w:rPr>
        <w:t>Экспертизу по своей инициативе могут также проводить институты гражданского общества и граждане РФ (с соблюдением ограничений, установленных ч. 1.1 ст. 5 Закона N 172-ФЗ), однако их заключения носят всего лишь рекомендательный характер (ст. ст. 4 - 5 Закона N 172-ФЗ).</w:t>
      </w:r>
    </w:p>
    <w:p w14:paraId="67BCD5AB" w14:textId="77777777" w:rsidR="00E17896" w:rsidRPr="00E17896" w:rsidRDefault="00E17896" w:rsidP="00E17896">
      <w:pPr>
        <w:rPr>
          <w:rFonts w:ascii="Times New Roman" w:hAnsi="Times New Roman" w:cs="Times New Roman"/>
          <w:sz w:val="28"/>
          <w:szCs w:val="28"/>
        </w:rPr>
      </w:pPr>
      <w:r w:rsidRPr="00E17896">
        <w:rPr>
          <w:rFonts w:ascii="Times New Roman" w:hAnsi="Times New Roman" w:cs="Times New Roman"/>
          <w:sz w:val="28"/>
          <w:szCs w:val="28"/>
        </w:rPr>
        <w:t>Коррупциогенные факторы</w:t>
      </w:r>
    </w:p>
    <w:p w14:paraId="525DFE53" w14:textId="77777777" w:rsidR="00E17896" w:rsidRPr="00E17896" w:rsidRDefault="00E17896" w:rsidP="00E17896">
      <w:pPr>
        <w:rPr>
          <w:rFonts w:ascii="Times New Roman" w:hAnsi="Times New Roman" w:cs="Times New Roman"/>
          <w:sz w:val="28"/>
          <w:szCs w:val="28"/>
        </w:rPr>
      </w:pPr>
      <w:r w:rsidRPr="00E17896">
        <w:rPr>
          <w:rFonts w:ascii="Times New Roman" w:hAnsi="Times New Roman" w:cs="Times New Roman"/>
          <w:sz w:val="28"/>
          <w:szCs w:val="28"/>
        </w:rPr>
        <w:t>В данном качестве выступают положения нормативных правовых актов и их проектов в том случае, если они устанавливают для правоприменителей широкие пределы усмотрения или возможность необоснованного применения исключений из общих правил (ст. 1 Закона N 172-ФЗ). В такой ситуации закладывается риск возникновения коррупции, который должен быть исключен путем проведения экспертизы. Коррупциогенными факторами также являются нормативные положения, содержащие неопределенные, трудновыполнимые и (или) обременительные требования к гражданам и организациям</w:t>
      </w:r>
    </w:p>
    <w:p w14:paraId="7AF2A3FE" w14:textId="77777777" w:rsidR="00E17896" w:rsidRPr="00E17896" w:rsidRDefault="00E17896" w:rsidP="00E17896">
      <w:pPr>
        <w:rPr>
          <w:rFonts w:ascii="Times New Roman" w:hAnsi="Times New Roman" w:cs="Times New Roman"/>
          <w:sz w:val="28"/>
          <w:szCs w:val="28"/>
        </w:rPr>
      </w:pPr>
      <w:r w:rsidRPr="00E17896">
        <w:rPr>
          <w:rFonts w:ascii="Times New Roman" w:hAnsi="Times New Roman" w:cs="Times New Roman"/>
          <w:sz w:val="28"/>
          <w:szCs w:val="28"/>
        </w:rPr>
        <w:t> </w:t>
      </w:r>
    </w:p>
    <w:p w14:paraId="498A526A" w14:textId="77777777" w:rsidR="00E17896" w:rsidRPr="00E17896" w:rsidRDefault="00E17896" w:rsidP="00E17896">
      <w:pPr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Pr="00E17896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 от 17 июля 2009 года N 172-ФЗ «Об антикоррупционной экспертизе нормативных правовых актов и проектов нормативных правовых актов»</w:t>
        </w:r>
      </w:hyperlink>
    </w:p>
    <w:p w14:paraId="5A88922F" w14:textId="77777777" w:rsidR="00E17896" w:rsidRPr="00E17896" w:rsidRDefault="00E17896" w:rsidP="00E17896">
      <w:pPr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E17896">
          <w:rPr>
            <w:rStyle w:val="a3"/>
            <w:rFonts w:ascii="Times New Roman" w:hAnsi="Times New Roman" w:cs="Times New Roman"/>
            <w:sz w:val="28"/>
            <w:szCs w:val="28"/>
          </w:rPr>
          <w:t>Постановление Правительства РФ от 26 февраля 2010 года N 96 «Об антикоррупционной экспертизе нормативных правовых актов и проектов нормативных правовых актов</w:t>
        </w:r>
      </w:hyperlink>
    </w:p>
    <w:p w14:paraId="445D0192" w14:textId="77777777" w:rsidR="00E17896" w:rsidRPr="00E17896" w:rsidRDefault="00E17896" w:rsidP="00E17896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E17896">
          <w:rPr>
            <w:rStyle w:val="a3"/>
            <w:rFonts w:ascii="Times New Roman" w:hAnsi="Times New Roman" w:cs="Times New Roman"/>
            <w:sz w:val="28"/>
            <w:szCs w:val="28"/>
          </w:rPr>
          <w:t xml:space="preserve">Постановление Правительства РФ </w:t>
        </w:r>
        <w:proofErr w:type="gramStart"/>
        <w:r w:rsidRPr="00E17896">
          <w:rPr>
            <w:rStyle w:val="a3"/>
            <w:rFonts w:ascii="Times New Roman" w:hAnsi="Times New Roman" w:cs="Times New Roman"/>
            <w:sz w:val="28"/>
            <w:szCs w:val="28"/>
          </w:rPr>
          <w:t>от  9</w:t>
        </w:r>
        <w:proofErr w:type="gramEnd"/>
        <w:r w:rsidRPr="00E17896">
          <w:rPr>
            <w:rStyle w:val="a3"/>
            <w:rFonts w:ascii="Times New Roman" w:hAnsi="Times New Roman" w:cs="Times New Roman"/>
            <w:sz w:val="28"/>
            <w:szCs w:val="28"/>
          </w:rPr>
          <w:t xml:space="preserve"> января 2014 г. №10</w:t>
        </w:r>
      </w:hyperlink>
    </w:p>
    <w:p w14:paraId="45E3E11C" w14:textId="77777777" w:rsidR="003F7225" w:rsidRPr="00E17896" w:rsidRDefault="003F7225">
      <w:pPr>
        <w:rPr>
          <w:rFonts w:ascii="Times New Roman" w:hAnsi="Times New Roman" w:cs="Times New Roman"/>
          <w:sz w:val="28"/>
          <w:szCs w:val="28"/>
        </w:rPr>
      </w:pPr>
    </w:p>
    <w:sectPr w:rsidR="003F7225" w:rsidRPr="00E17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25"/>
    <w:rsid w:val="003F7225"/>
    <w:rsid w:val="00E1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5BF6"/>
  <w15:chartTrackingRefBased/>
  <w15:docId w15:val="{CC1CA1FA-4872-40AC-A96B-7C095374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89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9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1.nubex.ru/s1794-0eb/f11483_35/%D0%9F%D0%BE%D1%81%D1%82%D0%B0%D0%BD%D0%BE%D0%B2%D0%BB%D0%B5%D0%BD%D0%B8%D0%B5%20%D0%9F%D1%80%D0%B0%D0%B2%D0%B8%D1%82%D0%B5%D0%BB%D1%8C%D1%81%D1%82%D0%B2%D0%B0%20%D0%A0%D0%A4%20%D0%BE%D1%82%209%20%D1%8F%D0%BD%D0%B2%D0%B0%D1%80%D1%8F%202014%20%D0%B3%20N%2010%20%D0%9E%20%D0%BF%D0%BE%D1%80%D1%8F%D0%B4%D0%BA%D0%B5%20%D1%81%D0%BE%D0%BE%D0%B1%D1%89%D0%B5%D0%BD%D0%B8%D1%8F%20%D0%BE%D1%82%D0%B4%D0%B5%D0%BB.od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98088/" TargetMode="External"/><Relationship Id="rId5" Type="http://schemas.openxmlformats.org/officeDocument/2006/relationships/hyperlink" Target="http://www.consultant.ru/document/cons_doc_LAW_89553/" TargetMode="External"/><Relationship Id="rId4" Type="http://schemas.openxmlformats.org/officeDocument/2006/relationships/hyperlink" Target="https://regulation.gov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kev1364@gmail.com</dc:creator>
  <cp:keywords/>
  <dc:description/>
  <cp:lastModifiedBy>kev1364@gmail.com</cp:lastModifiedBy>
  <cp:revision>2</cp:revision>
  <dcterms:created xsi:type="dcterms:W3CDTF">2026-03-28T18:37:00Z</dcterms:created>
  <dcterms:modified xsi:type="dcterms:W3CDTF">2026-03-28T18:37:00Z</dcterms:modified>
</cp:coreProperties>
</file>